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73" w:rsidRPr="00C624D8" w:rsidRDefault="00697CFE">
      <w:pPr>
        <w:rPr>
          <w:b/>
          <w:sz w:val="24"/>
          <w:lang w:val="en-US"/>
        </w:rPr>
      </w:pPr>
      <w:r w:rsidRPr="00C624D8">
        <w:rPr>
          <w:b/>
          <w:sz w:val="24"/>
          <w:lang w:val="en-US"/>
        </w:rPr>
        <w:t>World’s Ant Forum Bangkok, 2019 and the 12</w:t>
      </w:r>
      <w:r w:rsidRPr="00C624D8">
        <w:rPr>
          <w:b/>
          <w:sz w:val="24"/>
          <w:vertAlign w:val="superscript"/>
          <w:lang w:val="en-US"/>
        </w:rPr>
        <w:t>th</w:t>
      </w:r>
      <w:r w:rsidRPr="00C624D8">
        <w:rPr>
          <w:b/>
          <w:sz w:val="24"/>
          <w:lang w:val="en-US"/>
        </w:rPr>
        <w:t xml:space="preserve"> </w:t>
      </w:r>
      <w:proofErr w:type="spellStart"/>
      <w:r w:rsidRPr="00C624D8">
        <w:rPr>
          <w:b/>
          <w:sz w:val="24"/>
          <w:lang w:val="en-US"/>
        </w:rPr>
        <w:t>ANeT</w:t>
      </w:r>
      <w:proofErr w:type="spellEnd"/>
      <w:r w:rsidRPr="00C624D8">
        <w:rPr>
          <w:b/>
          <w:sz w:val="24"/>
          <w:lang w:val="en-US"/>
        </w:rPr>
        <w:t xml:space="preserve"> Meeting 11- 15 Nov</w:t>
      </w:r>
    </w:p>
    <w:p w:rsidR="00697CFE" w:rsidRPr="00C624D8" w:rsidRDefault="0045083A">
      <w:pPr>
        <w:rPr>
          <w:sz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28231</wp:posOffset>
            </wp:positionV>
            <wp:extent cx="3166563" cy="2036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111_084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6"/>
                    <a:stretch/>
                  </pic:blipFill>
                  <pic:spPr bwMode="auto">
                    <a:xfrm>
                      <a:off x="0" y="0"/>
                      <a:ext cx="3166563" cy="203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  <w:r w:rsidRPr="004508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3A" w:rsidRPr="0045083A" w:rsidRDefault="0045083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45083A">
                              <w:rPr>
                                <w:sz w:val="20"/>
                                <w:lang w:val="en-US"/>
                              </w:rPr>
                              <w:t xml:space="preserve">Registration at the main entrance of the Faculty of Forestry, </w:t>
                            </w:r>
                            <w:r w:rsidRPr="0045083A">
                              <w:rPr>
                                <w:sz w:val="2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45083A">
                              <w:rPr>
                                <w:sz w:val="20"/>
                                <w:lang w:val="en-US"/>
                              </w:rPr>
                              <w:t>KasetSart</w:t>
                            </w:r>
                            <w:proofErr w:type="spellEnd"/>
                            <w:r w:rsidRPr="0045083A">
                              <w:rPr>
                                <w:sz w:val="20"/>
                                <w:lang w:val="en-US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9pt;margin-top: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AHiug3dAAAACQEAAA8AAAAAAAAAAAAAAAAAfwQAAGRycy9kb3du&#10;cmV2LnhtbFBLBQYAAAAABAAEAPMAAACJBQAAAAA=&#10;">
                <v:textbox style="mso-fit-shape-to-text:t">
                  <w:txbxContent>
                    <w:p w:rsidR="0045083A" w:rsidRPr="0045083A" w:rsidRDefault="0045083A">
                      <w:pPr>
                        <w:rPr>
                          <w:sz w:val="20"/>
                          <w:lang w:val="en-US"/>
                        </w:rPr>
                      </w:pPr>
                      <w:r w:rsidRPr="0045083A">
                        <w:rPr>
                          <w:sz w:val="20"/>
                          <w:lang w:val="en-US"/>
                        </w:rPr>
                        <w:t xml:space="preserve">Registration at the main entrance of the Faculty of Forestry, </w:t>
                      </w:r>
                      <w:r w:rsidRPr="0045083A">
                        <w:rPr>
                          <w:sz w:val="20"/>
                          <w:lang w:val="en-US"/>
                        </w:rPr>
                        <w:t xml:space="preserve">The </w:t>
                      </w:r>
                      <w:proofErr w:type="spellStart"/>
                      <w:r w:rsidRPr="0045083A">
                        <w:rPr>
                          <w:sz w:val="20"/>
                          <w:lang w:val="en-US"/>
                        </w:rPr>
                        <w:t>KasetSart</w:t>
                      </w:r>
                      <w:proofErr w:type="spellEnd"/>
                      <w:r w:rsidRPr="0045083A">
                        <w:rPr>
                          <w:sz w:val="20"/>
                          <w:lang w:val="en-US"/>
                        </w:rPr>
                        <w:t xml:space="preserve">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133985</wp:posOffset>
            </wp:positionV>
            <wp:extent cx="3148507" cy="160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111_11483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5"/>
                    <a:stretch/>
                  </pic:blipFill>
                  <pic:spPr bwMode="auto">
                    <a:xfrm>
                      <a:off x="0" y="0"/>
                      <a:ext cx="3148507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  <w:r w:rsidRPr="004508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DACF05" wp14:editId="5844B367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3A" w:rsidRPr="0045083A" w:rsidRDefault="0045083A" w:rsidP="0045083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Andrew Chan presenting his talk on ‘Pest Ant Management in Singapore’ during the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ACF05" id="_x0000_s1027" type="#_x0000_t202" style="position:absolute;left:0;text-align:left;margin-left:274pt;margin-top:1.1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">
                <v:textbox style="mso-fit-shape-to-text:t">
                  <w:txbxContent>
                    <w:p w:rsidR="0045083A" w:rsidRPr="0045083A" w:rsidRDefault="0045083A" w:rsidP="0045083A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Mr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Andrew Chan presenting his talk on ‘Pest Ant Management in Singapore’ during the Forum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65405</wp:posOffset>
            </wp:positionV>
            <wp:extent cx="3145837" cy="2235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111122430_IMG_867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4" t="10914" r="19278" b="10630"/>
                    <a:stretch/>
                  </pic:blipFill>
                  <pic:spPr bwMode="auto">
                    <a:xfrm>
                      <a:off x="0" y="0"/>
                      <a:ext cx="3145837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  <w:r w:rsidRPr="004508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BE76FA" wp14:editId="45E71C01">
                <wp:simplePos x="0" y="0"/>
                <wp:positionH relativeFrom="column">
                  <wp:posOffset>3429000</wp:posOffset>
                </wp:positionH>
                <wp:positionV relativeFrom="paragraph">
                  <wp:posOffset>211455</wp:posOffset>
                </wp:positionV>
                <wp:extent cx="2374900" cy="1404620"/>
                <wp:effectExtent l="0" t="0" r="254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3A" w:rsidRPr="0045083A" w:rsidRDefault="0045083A" w:rsidP="0045083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Himender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Bharti President of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ANeT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. India presenting the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Andrew Chan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E76FA" id="_x0000_s1028" type="#_x0000_t202" style="position:absolute;left:0;text-align:left;margin-left:270pt;margin-top:16.65pt;width:18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">
                <v:textbox style="mso-fit-shape-to-text:t">
                  <w:txbxContent>
                    <w:p w:rsidR="0045083A" w:rsidRPr="0045083A" w:rsidRDefault="0045083A" w:rsidP="0045083A">
                      <w:pPr>
                        <w:rPr>
                          <w:sz w:val="20"/>
                          <w:lang w:val="en-US"/>
                        </w:rPr>
                      </w:pPr>
                      <w:bookmarkStart w:id="1" w:name="_GoBack"/>
                      <w:r>
                        <w:rPr>
                          <w:sz w:val="20"/>
                          <w:lang w:val="en-US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Himender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Bharti President of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ANeT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. India presenting the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momento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Mr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Andrew Chan</w:t>
                      </w:r>
                      <w:r>
                        <w:rPr>
                          <w:sz w:val="20"/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Default="0045083A" w:rsidP="0045083A">
      <w:pPr>
        <w:jc w:val="both"/>
        <w:rPr>
          <w:lang w:val="en-US"/>
        </w:rPr>
      </w:pPr>
    </w:p>
    <w:p w:rsidR="0045083A" w:rsidRPr="0045083A" w:rsidRDefault="0045083A" w:rsidP="0045083A">
      <w:pPr>
        <w:jc w:val="both"/>
        <w:rPr>
          <w:sz w:val="20"/>
          <w:lang w:val="en-US"/>
        </w:rPr>
      </w:pPr>
    </w:p>
    <w:p w:rsidR="0045083A" w:rsidRPr="0045083A" w:rsidRDefault="006B42BF" w:rsidP="0045083A">
      <w:pPr>
        <w:jc w:val="both"/>
        <w:rPr>
          <w:sz w:val="20"/>
          <w:lang w:val="en-US"/>
        </w:rPr>
      </w:pPr>
      <w:r w:rsidRPr="0045083A">
        <w:rPr>
          <w:sz w:val="20"/>
          <w:lang w:val="en-US"/>
        </w:rPr>
        <w:t xml:space="preserve">The </w:t>
      </w:r>
      <w:r w:rsidR="00C624D8" w:rsidRPr="0045083A">
        <w:rPr>
          <w:sz w:val="20"/>
          <w:lang w:val="en-US"/>
        </w:rPr>
        <w:t xml:space="preserve">World’ Ant </w:t>
      </w:r>
      <w:r w:rsidRPr="0045083A">
        <w:rPr>
          <w:sz w:val="20"/>
          <w:lang w:val="en-US"/>
        </w:rPr>
        <w:t xml:space="preserve">Forum was held at </w:t>
      </w:r>
      <w:r w:rsidRPr="0045083A">
        <w:rPr>
          <w:sz w:val="20"/>
          <w:lang w:val="en-US"/>
        </w:rPr>
        <w:t xml:space="preserve">The </w:t>
      </w:r>
      <w:proofErr w:type="spellStart"/>
      <w:r w:rsidRPr="0045083A">
        <w:rPr>
          <w:sz w:val="20"/>
          <w:lang w:val="en-US"/>
        </w:rPr>
        <w:t>KasetSart</w:t>
      </w:r>
      <w:proofErr w:type="spellEnd"/>
      <w:r w:rsidRPr="0045083A">
        <w:rPr>
          <w:sz w:val="20"/>
          <w:lang w:val="en-US"/>
        </w:rPr>
        <w:t xml:space="preserve"> University, Faculty of Forestry, Thailand</w:t>
      </w:r>
      <w:r w:rsidRPr="0045083A">
        <w:rPr>
          <w:sz w:val="20"/>
          <w:lang w:val="en-US"/>
        </w:rPr>
        <w:t xml:space="preserve">. Both the President and Vice President </w:t>
      </w:r>
      <w:r w:rsidR="0045083A" w:rsidRPr="0045083A">
        <w:rPr>
          <w:sz w:val="20"/>
          <w:lang w:val="en-US"/>
        </w:rPr>
        <w:t xml:space="preserve">of </w:t>
      </w:r>
      <w:r w:rsidRPr="0045083A">
        <w:rPr>
          <w:sz w:val="20"/>
          <w:lang w:val="en-US"/>
        </w:rPr>
        <w:t xml:space="preserve">SPMA were invited by the </w:t>
      </w:r>
      <w:r w:rsidR="00697CFE" w:rsidRPr="0045083A">
        <w:rPr>
          <w:sz w:val="20"/>
          <w:lang w:val="en-US"/>
        </w:rPr>
        <w:t>Thailand Pest Management Association (TPMA)</w:t>
      </w:r>
      <w:r w:rsidRPr="0045083A">
        <w:rPr>
          <w:sz w:val="20"/>
          <w:lang w:val="en-US"/>
        </w:rPr>
        <w:t xml:space="preserve"> to attend the Forum.</w:t>
      </w:r>
      <w:r w:rsidR="00C624D8" w:rsidRPr="0045083A">
        <w:rPr>
          <w:sz w:val="20"/>
          <w:lang w:val="en-US"/>
        </w:rPr>
        <w:t xml:space="preserve"> </w:t>
      </w:r>
    </w:p>
    <w:p w:rsidR="006B42BF" w:rsidRPr="0045083A" w:rsidRDefault="005215B4" w:rsidP="0045083A">
      <w:pPr>
        <w:jc w:val="both"/>
        <w:rPr>
          <w:sz w:val="20"/>
          <w:lang w:val="en-US"/>
        </w:rPr>
      </w:pPr>
      <w:r w:rsidRPr="0045083A">
        <w:rPr>
          <w:sz w:val="20"/>
          <w:lang w:val="en-US"/>
        </w:rPr>
        <w:t>The venue of the Forum</w:t>
      </w:r>
      <w:r w:rsidRPr="0045083A">
        <w:rPr>
          <w:sz w:val="20"/>
          <w:lang w:val="en-US"/>
        </w:rPr>
        <w:t xml:space="preserve">, The </w:t>
      </w:r>
      <w:proofErr w:type="spellStart"/>
      <w:r w:rsidRPr="0045083A">
        <w:rPr>
          <w:sz w:val="20"/>
          <w:lang w:val="en-US"/>
        </w:rPr>
        <w:t>KasetSart</w:t>
      </w:r>
      <w:proofErr w:type="spellEnd"/>
      <w:r w:rsidRPr="0045083A">
        <w:rPr>
          <w:sz w:val="20"/>
          <w:lang w:val="en-US"/>
        </w:rPr>
        <w:t xml:space="preserve"> University, Faculty of Forestry</w:t>
      </w:r>
      <w:r w:rsidRPr="0045083A">
        <w:rPr>
          <w:sz w:val="20"/>
          <w:lang w:val="en-US"/>
        </w:rPr>
        <w:t xml:space="preserve"> is of strong historical heritage. It </w:t>
      </w:r>
      <w:r w:rsidR="006B42BF" w:rsidRPr="0045083A">
        <w:rPr>
          <w:sz w:val="20"/>
          <w:lang w:val="en-US"/>
        </w:rPr>
        <w:t>was found on 1</w:t>
      </w:r>
      <w:r w:rsidR="006B42BF" w:rsidRPr="0045083A">
        <w:rPr>
          <w:sz w:val="20"/>
          <w:vertAlign w:val="superscript"/>
          <w:lang w:val="en-US"/>
        </w:rPr>
        <w:t>st</w:t>
      </w:r>
      <w:r w:rsidR="006B42BF" w:rsidRPr="0045083A">
        <w:rPr>
          <w:sz w:val="20"/>
          <w:lang w:val="en-US"/>
        </w:rPr>
        <w:t xml:space="preserve"> May 1936</w:t>
      </w:r>
      <w:r w:rsidRPr="0045083A">
        <w:rPr>
          <w:sz w:val="20"/>
          <w:lang w:val="en-US"/>
        </w:rPr>
        <w:t xml:space="preserve"> and </w:t>
      </w:r>
      <w:r w:rsidR="006B42BF" w:rsidRPr="0045083A">
        <w:rPr>
          <w:sz w:val="20"/>
          <w:lang w:val="en-US"/>
        </w:rPr>
        <w:t xml:space="preserve">is the first and only academic institution </w:t>
      </w:r>
      <w:r w:rsidR="00336C38" w:rsidRPr="0045083A">
        <w:rPr>
          <w:sz w:val="20"/>
          <w:lang w:val="en-US"/>
        </w:rPr>
        <w:t xml:space="preserve">in Thailand offering higher education in forestry and wildlife resources </w:t>
      </w:r>
      <w:r w:rsidR="00C624D8" w:rsidRPr="0045083A">
        <w:rPr>
          <w:sz w:val="20"/>
          <w:lang w:val="en-US"/>
        </w:rPr>
        <w:t>for Bachelor</w:t>
      </w:r>
      <w:r w:rsidR="00336C38" w:rsidRPr="0045083A">
        <w:rPr>
          <w:sz w:val="20"/>
          <w:lang w:val="en-US"/>
        </w:rPr>
        <w:t xml:space="preserve">, Master and Doctor of Philosophy degrees. </w:t>
      </w:r>
      <w:r w:rsidR="00C624D8" w:rsidRPr="0045083A">
        <w:rPr>
          <w:sz w:val="20"/>
          <w:lang w:val="en-US"/>
        </w:rPr>
        <w:t xml:space="preserve">It </w:t>
      </w:r>
      <w:r w:rsidRPr="0045083A">
        <w:rPr>
          <w:sz w:val="20"/>
          <w:lang w:val="en-US"/>
        </w:rPr>
        <w:t xml:space="preserve">also </w:t>
      </w:r>
      <w:r w:rsidR="007C4EA1" w:rsidRPr="0045083A">
        <w:rPr>
          <w:sz w:val="20"/>
          <w:lang w:val="en-US"/>
        </w:rPr>
        <w:t xml:space="preserve">runs the </w:t>
      </w:r>
      <w:r w:rsidR="00C624D8" w:rsidRPr="0045083A">
        <w:rPr>
          <w:sz w:val="20"/>
          <w:lang w:val="en-US"/>
        </w:rPr>
        <w:t>largest</w:t>
      </w:r>
      <w:r w:rsidR="007C4EA1" w:rsidRPr="0045083A">
        <w:rPr>
          <w:sz w:val="20"/>
          <w:lang w:val="en-US"/>
        </w:rPr>
        <w:t xml:space="preserve"> Rama </w:t>
      </w:r>
      <w:proofErr w:type="gramStart"/>
      <w:r w:rsidR="007C4EA1" w:rsidRPr="0045083A">
        <w:rPr>
          <w:sz w:val="20"/>
          <w:lang w:val="en-US"/>
        </w:rPr>
        <w:t xml:space="preserve">9 </w:t>
      </w:r>
      <w:r w:rsidR="00C624D8" w:rsidRPr="0045083A">
        <w:rPr>
          <w:sz w:val="20"/>
          <w:lang w:val="en-US"/>
        </w:rPr>
        <w:t xml:space="preserve"> Ecological</w:t>
      </w:r>
      <w:proofErr w:type="gramEnd"/>
      <w:r w:rsidR="00C624D8" w:rsidRPr="0045083A">
        <w:rPr>
          <w:sz w:val="20"/>
          <w:lang w:val="en-US"/>
        </w:rPr>
        <w:t xml:space="preserve"> Museum in Southeast Asia. </w:t>
      </w:r>
    </w:p>
    <w:p w:rsidR="00336C38" w:rsidRPr="0045083A" w:rsidRDefault="00336C38" w:rsidP="0045083A">
      <w:pPr>
        <w:jc w:val="both"/>
        <w:rPr>
          <w:sz w:val="20"/>
          <w:lang w:val="en-US"/>
        </w:rPr>
      </w:pPr>
      <w:r w:rsidRPr="0045083A">
        <w:rPr>
          <w:sz w:val="20"/>
          <w:lang w:val="en-US"/>
        </w:rPr>
        <w:t xml:space="preserve">The Forum gathered some of the </w:t>
      </w:r>
      <w:r w:rsidR="00C624D8" w:rsidRPr="0045083A">
        <w:rPr>
          <w:sz w:val="20"/>
          <w:lang w:val="en-US"/>
        </w:rPr>
        <w:t xml:space="preserve">renowned </w:t>
      </w:r>
      <w:r w:rsidRPr="0045083A">
        <w:rPr>
          <w:sz w:val="20"/>
          <w:lang w:val="en-US"/>
        </w:rPr>
        <w:t xml:space="preserve">ant researchers to present their latest research findings and innovations. For the first time, pest management specialists and </w:t>
      </w:r>
      <w:r w:rsidR="00C624D8" w:rsidRPr="0045083A">
        <w:rPr>
          <w:sz w:val="20"/>
          <w:lang w:val="en-US"/>
        </w:rPr>
        <w:t xml:space="preserve">pesticide product suppliers were also invited.  </w:t>
      </w:r>
      <w:r w:rsidR="005215B4" w:rsidRPr="0045083A">
        <w:rPr>
          <w:sz w:val="20"/>
          <w:lang w:val="en-US"/>
        </w:rPr>
        <w:t xml:space="preserve">Together with the Presidents of the Pest Management Associations of Thailand and Malaysia, </w:t>
      </w:r>
      <w:proofErr w:type="spellStart"/>
      <w:r w:rsidR="005215B4" w:rsidRPr="0045083A">
        <w:rPr>
          <w:sz w:val="20"/>
          <w:lang w:val="en-US"/>
        </w:rPr>
        <w:t>Mr</w:t>
      </w:r>
      <w:proofErr w:type="spellEnd"/>
      <w:r w:rsidR="005215B4" w:rsidRPr="0045083A">
        <w:rPr>
          <w:sz w:val="20"/>
          <w:lang w:val="en-US"/>
        </w:rPr>
        <w:t xml:space="preserve"> Andrew Chan the President of SPMA made </w:t>
      </w:r>
      <w:r w:rsidR="0045083A" w:rsidRPr="0045083A">
        <w:rPr>
          <w:sz w:val="20"/>
          <w:lang w:val="en-US"/>
        </w:rPr>
        <w:t xml:space="preserve">a </w:t>
      </w:r>
      <w:r w:rsidR="005215B4" w:rsidRPr="0045083A">
        <w:rPr>
          <w:sz w:val="20"/>
          <w:lang w:val="en-US"/>
        </w:rPr>
        <w:t>short presentation on ‘Pest Ant Management in Singapore’.</w:t>
      </w:r>
    </w:p>
    <w:p w:rsidR="005215B4" w:rsidRPr="0045083A" w:rsidRDefault="005215B4" w:rsidP="0045083A">
      <w:pPr>
        <w:jc w:val="both"/>
        <w:rPr>
          <w:sz w:val="20"/>
          <w:lang w:val="en-US"/>
        </w:rPr>
      </w:pPr>
      <w:r w:rsidRPr="0045083A">
        <w:rPr>
          <w:sz w:val="20"/>
          <w:lang w:val="en-US"/>
        </w:rPr>
        <w:lastRenderedPageBreak/>
        <w:t xml:space="preserve">The five day’s event covered presentations by the various ant researchers on topics including </w:t>
      </w:r>
      <w:r w:rsidR="007C4EA1" w:rsidRPr="0045083A">
        <w:rPr>
          <w:sz w:val="20"/>
          <w:lang w:val="en-US"/>
        </w:rPr>
        <w:t xml:space="preserve">ant </w:t>
      </w:r>
      <w:r w:rsidRPr="0045083A">
        <w:rPr>
          <w:sz w:val="20"/>
          <w:lang w:val="en-US"/>
        </w:rPr>
        <w:t>taxonomy</w:t>
      </w:r>
      <w:r w:rsidR="007C4EA1" w:rsidRPr="0045083A">
        <w:rPr>
          <w:sz w:val="20"/>
          <w:lang w:val="en-US"/>
        </w:rPr>
        <w:t xml:space="preserve">; biology &amp; ecology; behavior and management.  There was also an exhibition showcasing the latest ant management products and innovations; edible </w:t>
      </w:r>
      <w:proofErr w:type="gramStart"/>
      <w:r w:rsidR="007C4EA1" w:rsidRPr="0045083A">
        <w:rPr>
          <w:sz w:val="20"/>
          <w:lang w:val="en-US"/>
        </w:rPr>
        <w:t>ants</w:t>
      </w:r>
      <w:proofErr w:type="gramEnd"/>
      <w:r w:rsidR="007C4EA1" w:rsidRPr="0045083A">
        <w:rPr>
          <w:sz w:val="20"/>
          <w:lang w:val="en-US"/>
        </w:rPr>
        <w:t xml:space="preserve"> innovation; keeping ants as pet as well as ants in Thailand; Participants were also offered an opportunity to visit Rama 9 Ecological Museum. A short training course on ants was also included in the </w:t>
      </w:r>
      <w:proofErr w:type="spellStart"/>
      <w:r w:rsidR="007C4EA1" w:rsidRPr="0045083A">
        <w:rPr>
          <w:sz w:val="20"/>
          <w:lang w:val="en-US"/>
        </w:rPr>
        <w:t>programme</w:t>
      </w:r>
      <w:proofErr w:type="spellEnd"/>
      <w:r w:rsidR="007C4EA1" w:rsidRPr="0045083A">
        <w:rPr>
          <w:sz w:val="20"/>
          <w:lang w:val="en-US"/>
        </w:rPr>
        <w:t xml:space="preserve"> with site visits to </w:t>
      </w:r>
      <w:r w:rsidR="0045083A" w:rsidRPr="0045083A">
        <w:rPr>
          <w:sz w:val="20"/>
          <w:lang w:val="en-US"/>
        </w:rPr>
        <w:t xml:space="preserve">observe and study the forest </w:t>
      </w:r>
      <w:proofErr w:type="gramStart"/>
      <w:r w:rsidR="0045083A" w:rsidRPr="0045083A">
        <w:rPr>
          <w:sz w:val="20"/>
          <w:lang w:val="en-US"/>
        </w:rPr>
        <w:t>ants</w:t>
      </w:r>
      <w:proofErr w:type="gramEnd"/>
      <w:r w:rsidR="0045083A" w:rsidRPr="0045083A">
        <w:rPr>
          <w:sz w:val="20"/>
          <w:lang w:val="en-US"/>
        </w:rPr>
        <w:t xml:space="preserve"> behavior and their </w:t>
      </w:r>
      <w:proofErr w:type="spellStart"/>
      <w:r w:rsidR="0045083A" w:rsidRPr="0045083A">
        <w:rPr>
          <w:sz w:val="20"/>
          <w:lang w:val="en-US"/>
        </w:rPr>
        <w:t>relatioships</w:t>
      </w:r>
      <w:proofErr w:type="spellEnd"/>
      <w:r w:rsidR="0045083A" w:rsidRPr="0045083A">
        <w:rPr>
          <w:sz w:val="20"/>
          <w:lang w:val="en-US"/>
        </w:rPr>
        <w:t xml:space="preserve"> with the forest ecosystem</w:t>
      </w:r>
      <w:r w:rsidR="007C4EA1" w:rsidRPr="0045083A">
        <w:rPr>
          <w:sz w:val="20"/>
          <w:lang w:val="en-US"/>
        </w:rPr>
        <w:t xml:space="preserve">. </w:t>
      </w:r>
    </w:p>
    <w:p w:rsidR="005215B4" w:rsidRPr="0045083A" w:rsidRDefault="005215B4" w:rsidP="0045083A">
      <w:pPr>
        <w:jc w:val="both"/>
        <w:rPr>
          <w:sz w:val="20"/>
          <w:lang w:val="en-US"/>
        </w:rPr>
      </w:pPr>
    </w:p>
    <w:p w:rsidR="006B42BF" w:rsidRPr="0045083A" w:rsidRDefault="006B42BF" w:rsidP="0045083A">
      <w:pPr>
        <w:jc w:val="both"/>
        <w:rPr>
          <w:sz w:val="20"/>
          <w:lang w:val="en-US"/>
        </w:rPr>
      </w:pPr>
    </w:p>
    <w:sectPr w:rsidR="006B42BF" w:rsidRPr="004508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AACIwMTM0MDAyMjSyUdpeDU4uLM/DyQAsNaAEseWwosAAAA"/>
  </w:docVars>
  <w:rsids>
    <w:rsidRoot w:val="00697CFE"/>
    <w:rsid w:val="001D47C0"/>
    <w:rsid w:val="002760D2"/>
    <w:rsid w:val="00336C38"/>
    <w:rsid w:val="003F2225"/>
    <w:rsid w:val="0045083A"/>
    <w:rsid w:val="005215B4"/>
    <w:rsid w:val="00697CFE"/>
    <w:rsid w:val="006B42BF"/>
    <w:rsid w:val="007C4EA1"/>
    <w:rsid w:val="00C624D8"/>
    <w:rsid w:val="00E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3B29"/>
  <w15:chartTrackingRefBased/>
  <w15:docId w15:val="{37143638-FB21-4165-98B6-EF975C5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 Kiat</dc:creator>
  <cp:keywords/>
  <dc:description/>
  <cp:lastModifiedBy>Say Kiat</cp:lastModifiedBy>
  <cp:revision>1</cp:revision>
  <dcterms:created xsi:type="dcterms:W3CDTF">2019-11-22T09:23:00Z</dcterms:created>
  <dcterms:modified xsi:type="dcterms:W3CDTF">2019-11-22T11:01:00Z</dcterms:modified>
</cp:coreProperties>
</file>